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EC" w:rsidRPr="00A2496D" w:rsidRDefault="00A2496D" w:rsidP="00A2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6D">
        <w:rPr>
          <w:rFonts w:ascii="Times New Roman" w:hAnsi="Times New Roman" w:cs="Times New Roman"/>
          <w:sz w:val="24"/>
          <w:szCs w:val="24"/>
        </w:rPr>
        <w:t>ИНФОРМАЦИЯ</w:t>
      </w:r>
    </w:p>
    <w:p w:rsidR="00A2496D" w:rsidRDefault="00A2496D" w:rsidP="00A2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6D">
        <w:rPr>
          <w:rFonts w:ascii="Times New Roman" w:hAnsi="Times New Roman" w:cs="Times New Roman"/>
          <w:sz w:val="24"/>
          <w:szCs w:val="24"/>
        </w:rPr>
        <w:t>о  рассмотрении  обращений  граждан,  поступивших  в  администрацию  сельского  поселения  Гайниямакский  сельсовет       муниципального  района         Альшеевский    район за  2013 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96D" w:rsidRDefault="00A2496D" w:rsidP="00A2496D">
      <w:pPr>
        <w:rPr>
          <w:rFonts w:ascii="Times New Roman" w:hAnsi="Times New Roman" w:cs="Times New Roman"/>
          <w:sz w:val="24"/>
          <w:szCs w:val="24"/>
        </w:rPr>
      </w:pPr>
    </w:p>
    <w:p w:rsidR="00A2496D" w:rsidRDefault="00A2496D" w:rsidP="00A2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с  обращениями  граждан  в  администрации  сельского  поселения  Гайниямакский  сельсовет  ведется  в  соответствии  с  Федеральным  Законом  от  2  мая  2006  года №59-ФЗ  «О порядке  рассмотрения  обращения  граждан  Российской</w:t>
      </w:r>
      <w:r w:rsidR="001B2C1D">
        <w:rPr>
          <w:rFonts w:ascii="Times New Roman" w:hAnsi="Times New Roman" w:cs="Times New Roman"/>
          <w:sz w:val="24"/>
          <w:szCs w:val="24"/>
        </w:rPr>
        <w:t xml:space="preserve">  Федерации» З</w:t>
      </w:r>
      <w:r w:rsidR="00994BB2">
        <w:rPr>
          <w:rFonts w:ascii="Times New Roman" w:hAnsi="Times New Roman" w:cs="Times New Roman"/>
          <w:sz w:val="24"/>
          <w:szCs w:val="24"/>
        </w:rPr>
        <w:t>акона  Республики  Башкортостан.</w:t>
      </w:r>
      <w:r w:rsidR="001B2C1D">
        <w:rPr>
          <w:rFonts w:ascii="Times New Roman" w:hAnsi="Times New Roman" w:cs="Times New Roman"/>
          <w:sz w:val="24"/>
          <w:szCs w:val="24"/>
        </w:rPr>
        <w:t xml:space="preserve"> В  администрацию  сельского  поселения Гайниямакский  сельсовет  всего  поступило  83  устных обращений, письменных  обращений -0. Выдано  справок -1031.</w:t>
      </w:r>
    </w:p>
    <w:p w:rsidR="001B2C1D" w:rsidRDefault="001B2C1D" w:rsidP="00A2496D">
      <w:pPr>
        <w:rPr>
          <w:rFonts w:ascii="Times New Roman" w:hAnsi="Times New Roman" w:cs="Times New Roman"/>
          <w:sz w:val="24"/>
          <w:szCs w:val="24"/>
        </w:rPr>
      </w:pPr>
    </w:p>
    <w:p w:rsidR="001B2C1D" w:rsidRDefault="001B2C1D" w:rsidP="00A2496D">
      <w:pPr>
        <w:rPr>
          <w:rFonts w:ascii="Times New Roman" w:hAnsi="Times New Roman" w:cs="Times New Roman"/>
          <w:sz w:val="24"/>
          <w:szCs w:val="24"/>
        </w:rPr>
      </w:pPr>
    </w:p>
    <w:p w:rsidR="001B2C1D" w:rsidRPr="00A2496D" w:rsidRDefault="001B2C1D" w:rsidP="00A2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Глава  сельского  поселения                                   Н.З.Насибуллина</w:t>
      </w:r>
    </w:p>
    <w:sectPr w:rsidR="001B2C1D" w:rsidRPr="00A2496D" w:rsidSect="0007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96D"/>
    <w:rsid w:val="000766EC"/>
    <w:rsid w:val="001B2C1D"/>
    <w:rsid w:val="00994BB2"/>
    <w:rsid w:val="00A2496D"/>
    <w:rsid w:val="00ED7387"/>
    <w:rsid w:val="00F5726C"/>
    <w:rsid w:val="00F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2014-10-30T05:22:00Z</dcterms:created>
  <dcterms:modified xsi:type="dcterms:W3CDTF">2014-10-31T02:55:00Z</dcterms:modified>
</cp:coreProperties>
</file>