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2" w:rsidRDefault="004228B2" w:rsidP="004228B2">
      <w:pPr>
        <w:pStyle w:val="ConsPlusTitle"/>
        <w:widowControl/>
        <w:tabs>
          <w:tab w:val="left" w:pos="6270"/>
        </w:tabs>
        <w:jc w:val="center"/>
        <w:rPr>
          <w:sz w:val="28"/>
          <w:szCs w:val="28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B91C4A" w:rsidTr="003E299A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91C4A" w:rsidRDefault="00B91C4A" w:rsidP="003E299A">
            <w:pPr>
              <w:pStyle w:val="11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БАШ</w:t>
            </w:r>
            <w:r>
              <w:rPr>
                <w:rStyle w:val="af0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f0"/>
                <w:sz w:val="20"/>
              </w:rPr>
              <w:t>ОРТОСТАН</w:t>
            </w:r>
            <w:r>
              <w:rPr>
                <w:rStyle w:val="af0"/>
                <w:rFonts w:ascii="a_Timer(15%) Bashkir" w:hAnsi="a_Timer(15%) Bashkir"/>
                <w:sz w:val="20"/>
              </w:rPr>
              <w:t xml:space="preserve"> РЕСПУБЛИКАҺЫ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ӘЛШӘЙ РАЙОНЫ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МУНИЦИПАЛЬ РАЙОНЫНЫҢ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Г</w:t>
            </w:r>
            <w:r>
              <w:rPr>
                <w:rStyle w:val="af0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20"/>
              </w:rPr>
              <w:t>ЙН</w:t>
            </w:r>
            <w:r>
              <w:rPr>
                <w:rStyle w:val="af0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20"/>
              </w:rPr>
              <w:t>ЯМАК АУЫЛ СОВЕТЫ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АУЫЛ БИЛӘМӘҺЕ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ХАКИМИӘТЕ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ОРТОСТАН  РЕСПУБЛИКАҺЫ  ӘЛШӘЙ  РАЙОНЫ  Г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з</w:t>
            </w:r>
            <w:r>
              <w:rPr>
                <w:rStyle w:val="af0"/>
                <w:rFonts w:ascii="a_Timer(15%) Bashkir" w:hAnsi="a_Timer(15%) Bashkir"/>
                <w:sz w:val="16"/>
              </w:rPr>
              <w:t>әкурамы, 45, Г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</w:rPr>
              <w:t>йн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</w:rPr>
              <w:t>ямакауылы, Әлшәй районы,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Баш</w:t>
            </w:r>
            <w:r>
              <w:rPr>
                <w:rStyle w:val="af0"/>
                <w:rFonts w:ascii="a_Timer(15%) Bashkir" w:eastAsia="MS Mincho" w:hAnsi="a_Timer(15%) Bashkir"/>
                <w:sz w:val="16"/>
                <w:lang w:val="tt-RU"/>
              </w:rPr>
              <w:t>к</w:t>
            </w:r>
            <w:r>
              <w:rPr>
                <w:rStyle w:val="af0"/>
                <w:rFonts w:ascii="a_Timer(15%) Bashkir" w:hAnsi="a_Timer(15%) Bashkir"/>
                <w:sz w:val="16"/>
              </w:rPr>
              <w:t>ортостанРеспубликаһы, 452132.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LiLia</w:t>
            </w:r>
            <w:r>
              <w:rPr>
                <w:rStyle w:val="af0"/>
                <w:rFonts w:ascii="Calibri" w:hAnsi="Calibri"/>
                <w:sz w:val="16"/>
              </w:rPr>
              <w:t>_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gainy</w:t>
            </w:r>
            <w:r>
              <w:rPr>
                <w:rStyle w:val="af0"/>
                <w:rFonts w:ascii="Calibri" w:hAnsi="Calibri"/>
                <w:sz w:val="16"/>
              </w:rPr>
              <w:t>@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ufamts</w:t>
            </w:r>
            <w:r>
              <w:rPr>
                <w:rStyle w:val="af0"/>
                <w:rFonts w:ascii="Calibri" w:hAnsi="Calibri"/>
                <w:sz w:val="16"/>
              </w:rPr>
              <w:t>.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ru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b w:val="0"/>
                <w:bCs w:val="0"/>
                <w:lang w:val="en-US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http://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gainu</w:t>
            </w:r>
            <w:r>
              <w:rPr>
                <w:rStyle w:val="af0"/>
                <w:rFonts w:ascii="a_Timer(15%) Bashkir" w:hAnsi="a_Timer(15%) Bashkir"/>
                <w:sz w:val="16"/>
              </w:rPr>
              <w:t>.spalshey.ru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B91C4A" w:rsidRDefault="00B91C4A" w:rsidP="003E299A">
            <w:pPr>
              <w:pStyle w:val="a4"/>
              <w:jc w:val="right"/>
              <w:rPr>
                <w:rStyle w:val="af0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АДМИНИСТРАЦИЯ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СЕЛЬСКОГО ПОСЕЛЕНИЯ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АЛЬШЕЕВСКИЙ РАЙОН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f0"/>
                <w:rFonts w:ascii="Calibri" w:hAnsi="Calibri"/>
                <w:sz w:val="16"/>
              </w:rPr>
              <w:t>45</w:t>
            </w:r>
            <w:r>
              <w:rPr>
                <w:rStyle w:val="af0"/>
                <w:rFonts w:ascii="a_Timer(15%) Bashkir" w:hAnsi="a_Timer(15%) Bashkir"/>
                <w:sz w:val="16"/>
              </w:rPr>
              <w:t>,  cело</w:t>
            </w:r>
            <w:r>
              <w:rPr>
                <w:rStyle w:val="af0"/>
                <w:rFonts w:ascii="Calibri" w:hAnsi="Calibri"/>
                <w:sz w:val="16"/>
              </w:rPr>
              <w:t>Гайниямак</w:t>
            </w:r>
            <w:r>
              <w:rPr>
                <w:rStyle w:val="af0"/>
                <w:rFonts w:ascii="a_Timer(15%) Bashkir" w:hAnsi="a_Timer(15%) Bashkir"/>
                <w:sz w:val="16"/>
              </w:rPr>
              <w:t>,                       Альшеевский район,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f0"/>
                <w:rFonts w:ascii="Calibri" w:hAnsi="Calibri"/>
                <w:sz w:val="16"/>
              </w:rPr>
              <w:t>2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f0"/>
                <w:rFonts w:ascii="Calibri" w:hAnsi="Calibri"/>
                <w:sz w:val="16"/>
              </w:rPr>
              <w:t>69-60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f0"/>
                <w:rFonts w:ascii="a_Timer(15%) Bashkir" w:hAnsi="a_Timer(15%) Bashkir"/>
                <w:sz w:val="16"/>
              </w:rPr>
              <w:t>-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f0"/>
                <w:rFonts w:ascii="a_Timer(15%) Bashkir" w:hAnsi="a_Timer(15%) Bashkir"/>
                <w:sz w:val="16"/>
              </w:rPr>
              <w:t>-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LiLia</w:t>
            </w:r>
            <w:r>
              <w:rPr>
                <w:rStyle w:val="af0"/>
                <w:rFonts w:ascii="Calibri" w:hAnsi="Calibri"/>
                <w:sz w:val="16"/>
              </w:rPr>
              <w:t>_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gainy</w:t>
            </w:r>
            <w:r>
              <w:rPr>
                <w:rStyle w:val="af0"/>
                <w:rFonts w:ascii="Calibri" w:hAnsi="Calibri"/>
                <w:sz w:val="16"/>
              </w:rPr>
              <w:t>@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ufamts</w:t>
            </w:r>
            <w:r>
              <w:rPr>
                <w:rStyle w:val="af0"/>
                <w:rFonts w:ascii="Calibri" w:hAnsi="Calibri"/>
                <w:sz w:val="16"/>
              </w:rPr>
              <w:t>.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ru</w:t>
            </w:r>
          </w:p>
          <w:p w:rsidR="00B91C4A" w:rsidRDefault="00B91C4A" w:rsidP="003E299A">
            <w:pPr>
              <w:pStyle w:val="11"/>
              <w:jc w:val="center"/>
              <w:rPr>
                <w:rStyle w:val="af0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http://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gainu</w:t>
            </w:r>
            <w:r>
              <w:rPr>
                <w:rStyle w:val="af0"/>
                <w:rFonts w:ascii="a_Timer(15%) Bashkir" w:hAnsi="a_Timer(15%) Bashkir"/>
                <w:sz w:val="16"/>
              </w:rPr>
              <w:t>.spalshey.ru</w:t>
            </w:r>
          </w:p>
        </w:tc>
      </w:tr>
      <w:tr w:rsidR="00B91C4A" w:rsidTr="003E299A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B91C4A" w:rsidRDefault="00B91C4A" w:rsidP="003E299A">
            <w:pPr>
              <w:rPr>
                <w:rStyle w:val="af0"/>
                <w:sz w:val="12"/>
              </w:rPr>
            </w:pPr>
          </w:p>
          <w:p w:rsidR="00B91C4A" w:rsidRDefault="00B91C4A" w:rsidP="003E299A">
            <w:pPr>
              <w:rPr>
                <w:rStyle w:val="af0"/>
                <w:rFonts w:ascii="a_Timer(15%) Bashkir" w:hAnsi="a_Timer(15%) Bashkir"/>
                <w:sz w:val="18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B91C4A" w:rsidRDefault="00B91C4A" w:rsidP="00B91C4A">
      <w:pPr>
        <w:pStyle w:val="1"/>
        <w:jc w:val="center"/>
      </w:pPr>
    </w:p>
    <w:p w:rsidR="00B91C4A" w:rsidRDefault="00B91C4A" w:rsidP="00B91C4A">
      <w:pPr>
        <w:pStyle w:val="1"/>
        <w:jc w:val="center"/>
      </w:pPr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</w:t>
      </w:r>
    </w:p>
    <w:p w:rsidR="00B91C4A" w:rsidRPr="005C46C7" w:rsidRDefault="00C81457" w:rsidP="00B91C4A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</w:t>
      </w:r>
      <w:r w:rsidR="00B91C4A" w:rsidRPr="005C46C7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>29</w:t>
      </w:r>
      <w:r w:rsidR="00B91C4A" w:rsidRPr="005C46C7">
        <w:rPr>
          <w:rFonts w:ascii="Times New Roman" w:hAnsi="Times New Roman"/>
          <w:b/>
          <w:bCs/>
          <w:sz w:val="28"/>
        </w:rPr>
        <w:t xml:space="preserve">»  </w:t>
      </w:r>
      <w:r>
        <w:rPr>
          <w:rFonts w:ascii="Times New Roman" w:hAnsi="Times New Roman"/>
          <w:b/>
          <w:bCs/>
          <w:sz w:val="28"/>
        </w:rPr>
        <w:t xml:space="preserve">ноябрь </w:t>
      </w:r>
      <w:r w:rsidR="005C46C7">
        <w:rPr>
          <w:rFonts w:ascii="Times New Roman" w:hAnsi="Times New Roman"/>
          <w:b/>
          <w:bCs/>
          <w:sz w:val="28"/>
        </w:rPr>
        <w:t xml:space="preserve"> </w:t>
      </w:r>
      <w:r w:rsidR="00B91C4A" w:rsidRPr="005C46C7">
        <w:rPr>
          <w:rFonts w:ascii="Times New Roman" w:hAnsi="Times New Roman"/>
          <w:b/>
          <w:bCs/>
          <w:sz w:val="28"/>
        </w:rPr>
        <w:t xml:space="preserve">2018 й.                     </w:t>
      </w:r>
      <w:r>
        <w:rPr>
          <w:rFonts w:ascii="Times New Roman" w:hAnsi="Times New Roman"/>
          <w:b/>
          <w:bCs/>
          <w:sz w:val="28"/>
        </w:rPr>
        <w:t xml:space="preserve">    </w:t>
      </w:r>
      <w:r w:rsidR="00B91C4A" w:rsidRPr="005C46C7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</w:rPr>
        <w:t>75</w:t>
      </w:r>
      <w:r w:rsidR="00B91C4A" w:rsidRPr="005C46C7">
        <w:rPr>
          <w:rFonts w:ascii="Times New Roman" w:hAnsi="Times New Roman"/>
          <w:b/>
          <w:bCs/>
          <w:sz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</w:rPr>
        <w:t xml:space="preserve">   </w:t>
      </w:r>
      <w:r w:rsidR="00B91C4A" w:rsidRPr="005C46C7">
        <w:rPr>
          <w:rFonts w:ascii="Times New Roman" w:hAnsi="Times New Roman"/>
          <w:b/>
          <w:bCs/>
          <w:sz w:val="28"/>
        </w:rPr>
        <w:t xml:space="preserve"> «</w:t>
      </w:r>
      <w:r>
        <w:rPr>
          <w:rFonts w:ascii="Times New Roman" w:hAnsi="Times New Roman"/>
          <w:b/>
          <w:bCs/>
          <w:sz w:val="28"/>
        </w:rPr>
        <w:t>29</w:t>
      </w:r>
      <w:r w:rsidR="00B91C4A" w:rsidRPr="005C46C7">
        <w:rPr>
          <w:rFonts w:ascii="Times New Roman" w:hAnsi="Times New Roman"/>
          <w:b/>
          <w:bCs/>
          <w:sz w:val="28"/>
        </w:rPr>
        <w:t xml:space="preserve">» </w:t>
      </w:r>
      <w:r>
        <w:rPr>
          <w:rFonts w:ascii="Times New Roman" w:hAnsi="Times New Roman"/>
          <w:b/>
          <w:bCs/>
          <w:sz w:val="28"/>
        </w:rPr>
        <w:t xml:space="preserve">  ноября</w:t>
      </w:r>
      <w:r w:rsidR="005C46C7">
        <w:rPr>
          <w:rFonts w:ascii="Times New Roman" w:hAnsi="Times New Roman"/>
          <w:b/>
          <w:bCs/>
          <w:sz w:val="28"/>
        </w:rPr>
        <w:t xml:space="preserve"> </w:t>
      </w:r>
      <w:r w:rsidR="00B91C4A" w:rsidRPr="005C46C7">
        <w:rPr>
          <w:rFonts w:ascii="Times New Roman" w:hAnsi="Times New Roman"/>
          <w:b/>
          <w:bCs/>
          <w:sz w:val="28"/>
        </w:rPr>
        <w:t xml:space="preserve"> 2018 г.</w:t>
      </w:r>
    </w:p>
    <w:p w:rsidR="00C81457" w:rsidRDefault="00C81457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6C30C0" w:rsidRPr="00BF548B" w:rsidRDefault="006C30C0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от 28 января 2015 года            № 0</w:t>
      </w:r>
      <w:r w:rsidR="009E1D67">
        <w:rPr>
          <w:rFonts w:ascii="Times New Roman" w:hAnsi="Times New Roman"/>
          <w:b/>
          <w:sz w:val="28"/>
          <w:szCs w:val="28"/>
        </w:rPr>
        <w:t>4</w:t>
      </w:r>
      <w:r w:rsidRPr="00BF548B">
        <w:rPr>
          <w:rFonts w:ascii="Times New Roman" w:hAnsi="Times New Roman"/>
          <w:b/>
          <w:sz w:val="28"/>
          <w:szCs w:val="28"/>
        </w:rPr>
        <w:t xml:space="preserve"> « Об утверждении  Муниципальной программы «Модернизация и реформирование  жилищно-коммунального хозяйства» сельского поселения </w:t>
      </w:r>
      <w:r w:rsidR="00096DA7">
        <w:rPr>
          <w:rFonts w:ascii="Times New Roman" w:hAnsi="Times New Roman"/>
          <w:b/>
          <w:sz w:val="28"/>
          <w:szCs w:val="28"/>
        </w:rPr>
        <w:t>Гайниямакский</w:t>
      </w:r>
      <w:r w:rsidRPr="00BF548B">
        <w:rPr>
          <w:rFonts w:ascii="Times New Roman" w:hAnsi="Times New Roman"/>
          <w:b/>
          <w:sz w:val="28"/>
          <w:szCs w:val="28"/>
        </w:rPr>
        <w:t xml:space="preserve">сельсовет  муниципального района Альшеевский  район </w:t>
      </w:r>
    </w:p>
    <w:p w:rsidR="006C30C0" w:rsidRPr="00BF548B" w:rsidRDefault="006C30C0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Республики Башкортостан 2015-</w:t>
      </w:r>
      <w:r>
        <w:rPr>
          <w:rFonts w:ascii="Times New Roman" w:hAnsi="Times New Roman"/>
          <w:b/>
          <w:sz w:val="28"/>
          <w:szCs w:val="28"/>
        </w:rPr>
        <w:t>2020</w:t>
      </w:r>
      <w:r w:rsidRPr="00BF548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C30C0" w:rsidRPr="00B91C4A" w:rsidRDefault="006C30C0" w:rsidP="00BF548B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C30C0" w:rsidRPr="00B91C4A" w:rsidRDefault="006C30C0" w:rsidP="00BF54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C4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целях повышения качества управления муниципальными финансами и развития программно- целевых принципов формирования и исполнения бюджета сельского поселения </w:t>
      </w:r>
      <w:r w:rsidR="00096DA7" w:rsidRPr="00B91C4A">
        <w:rPr>
          <w:rFonts w:ascii="Times New Roman" w:hAnsi="Times New Roman"/>
          <w:color w:val="000000" w:themeColor="text1"/>
          <w:sz w:val="28"/>
          <w:szCs w:val="28"/>
        </w:rPr>
        <w:t>Гайниямакский</w:t>
      </w:r>
      <w:r w:rsidRPr="00B91C4A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 </w:t>
      </w:r>
      <w:r w:rsidRPr="00B91C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муниципального района Альшеевский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 потребителей товаров и оказываемых услуг, улучшения экологической ситуации на территории сельского поселения </w:t>
      </w:r>
      <w:r w:rsidR="00096DA7" w:rsidRPr="00B91C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Гайниямакский</w:t>
      </w:r>
      <w:r w:rsidRPr="00B91C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сельсовет муниципального района Альшеевский район Республики Башкортостан,</w:t>
      </w:r>
      <w:r w:rsidRPr="00B91C4A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 статьями 9 и 179  Бюджетного кодекса  Российской Федерации, ПОСТАНОВЛЯЮ:</w:t>
      </w:r>
    </w:p>
    <w:p w:rsidR="00C81457" w:rsidRDefault="00C81457" w:rsidP="00BF548B">
      <w:pPr>
        <w:pStyle w:val="a3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C30C0" w:rsidRPr="00B91C4A" w:rsidRDefault="006C30C0" w:rsidP="00BF548B">
      <w:pPr>
        <w:pStyle w:val="a3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91C4A">
        <w:rPr>
          <w:rFonts w:cs="Times New Roman"/>
          <w:color w:val="000000" w:themeColor="text1"/>
          <w:sz w:val="28"/>
          <w:szCs w:val="28"/>
        </w:rPr>
        <w:t>1. Внестиизменения и дополнения в Муниципальнуюпрограмму «Модернизация и реформированиежилищно-коммунальногохозяйства» сельскогопоселения</w:t>
      </w:r>
      <w:r w:rsidR="00096DA7" w:rsidRPr="00B91C4A">
        <w:rPr>
          <w:rFonts w:cs="Times New Roman"/>
          <w:color w:val="000000" w:themeColor="text1"/>
          <w:sz w:val="28"/>
          <w:szCs w:val="28"/>
        </w:rPr>
        <w:t>Гайниямакский</w:t>
      </w:r>
      <w:r w:rsidRPr="00B91C4A">
        <w:rPr>
          <w:rFonts w:cs="Times New Roman"/>
          <w:color w:val="000000" w:themeColor="text1"/>
          <w:sz w:val="28"/>
          <w:szCs w:val="28"/>
        </w:rPr>
        <w:t>сельсоветмуниципальногорайона Альшеевский  районРеспубликиБашкортостан 2015-2020 годы», изложив е</w:t>
      </w:r>
      <w:r w:rsidRPr="00B91C4A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B91C4A">
        <w:rPr>
          <w:rFonts w:cs="Times New Roman"/>
          <w:color w:val="000000" w:themeColor="text1"/>
          <w:sz w:val="28"/>
          <w:szCs w:val="28"/>
        </w:rPr>
        <w:t xml:space="preserve"> в новойредакциисогласноприложени</w:t>
      </w:r>
      <w:r w:rsidR="007E3310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Pr="00B91C4A">
        <w:rPr>
          <w:rFonts w:cs="Times New Roman"/>
          <w:color w:val="000000" w:themeColor="text1"/>
          <w:sz w:val="28"/>
          <w:szCs w:val="28"/>
        </w:rPr>
        <w:t>к настоящему</w:t>
      </w:r>
      <w:r w:rsidRPr="00B91C4A">
        <w:rPr>
          <w:rFonts w:cs="Times New Roman"/>
          <w:color w:val="000000" w:themeColor="text1"/>
          <w:sz w:val="28"/>
          <w:szCs w:val="28"/>
          <w:lang w:val="ru-RU"/>
        </w:rPr>
        <w:t>постановлению</w:t>
      </w:r>
      <w:r w:rsidRPr="00B91C4A">
        <w:rPr>
          <w:rFonts w:cs="Times New Roman"/>
          <w:color w:val="000000" w:themeColor="text1"/>
          <w:sz w:val="28"/>
          <w:szCs w:val="28"/>
        </w:rPr>
        <w:t>.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9669E" w:rsidRDefault="0009669E" w:rsidP="00271BC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6126B">
        <w:rPr>
          <w:rFonts w:ascii="Times New Roman" w:hAnsi="Times New Roman"/>
          <w:sz w:val="28"/>
          <w:szCs w:val="28"/>
        </w:rPr>
        <w:t xml:space="preserve">1.1 Изложить раздел «Объем и источники финансирования программы» паспорта муниципальной программы «Модернизация и реформирование жилищно-коммунального хозяйства сельского поселения </w:t>
      </w:r>
      <w:r w:rsidRPr="00B91C4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Гайниямакский</w:t>
      </w:r>
      <w:r w:rsidRPr="0016126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на 2015-2020годы» в следующей редакции: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Башкортостан,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район,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сельского поселения,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Объем финансирования: 24</w:t>
      </w:r>
      <w:r w:rsidR="001773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37</w:t>
      </w:r>
      <w:r w:rsidR="001773B6">
        <w:rPr>
          <w:rFonts w:ascii="Times New Roman" w:hAnsi="Times New Roman" w:cs="Times New Roman"/>
          <w:sz w:val="28"/>
          <w:szCs w:val="28"/>
        </w:rPr>
        <w:t>14</w:t>
      </w:r>
      <w:r w:rsidRPr="00271BCE">
        <w:rPr>
          <w:rFonts w:ascii="Times New Roman" w:hAnsi="Times New Roman" w:cs="Times New Roman"/>
          <w:sz w:val="28"/>
          <w:szCs w:val="28"/>
        </w:rPr>
        <w:t xml:space="preserve"> рублей 50 копеек      в .т.ч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Объем средств республиканского бюджета, направляемых  на софинансирование      программных   мероприятий определиться в ходе реализации Программ-  2270000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средства муниципального района Альшеевский район- _____ 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 xml:space="preserve">- средства сельского поселения – </w:t>
      </w:r>
      <w:r w:rsidR="001773B6">
        <w:rPr>
          <w:rFonts w:ascii="Times New Roman" w:hAnsi="Times New Roman" w:cs="Times New Roman"/>
          <w:sz w:val="28"/>
          <w:szCs w:val="28"/>
        </w:rPr>
        <w:t>213714</w:t>
      </w:r>
      <w:r w:rsidRPr="00271BCE">
        <w:rPr>
          <w:rFonts w:ascii="Times New Roman" w:hAnsi="Times New Roman" w:cs="Times New Roman"/>
          <w:sz w:val="28"/>
          <w:szCs w:val="28"/>
        </w:rPr>
        <w:t xml:space="preserve"> рублей 50 копеек 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CE">
        <w:rPr>
          <w:rFonts w:ascii="Times New Roman" w:hAnsi="Times New Roman" w:cs="Times New Roman"/>
          <w:b/>
          <w:sz w:val="28"/>
          <w:szCs w:val="28"/>
        </w:rPr>
        <w:t xml:space="preserve">2015 г.- 404 155 рублей 96 копеек 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 определиться в ходе реализации Программ- 400 000 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_____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 xml:space="preserve">- средства сельского поселения – 4155 рублей 96 копеек 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CE">
        <w:rPr>
          <w:rFonts w:ascii="Times New Roman" w:hAnsi="Times New Roman" w:cs="Times New Roman"/>
          <w:b/>
          <w:sz w:val="28"/>
          <w:szCs w:val="28"/>
        </w:rPr>
        <w:t>2016г.- 391 137 рублей 94 копеек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 определиться в ходе реализации Программ- 380 000 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_____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сельского поселения – 11137  рублей 94 копейки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CE">
        <w:rPr>
          <w:rFonts w:ascii="Times New Roman" w:hAnsi="Times New Roman" w:cs="Times New Roman"/>
          <w:b/>
          <w:sz w:val="28"/>
          <w:szCs w:val="28"/>
        </w:rPr>
        <w:t>2017 г.- 248 570 рублей 60 копеек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 определиться в ходе реализации Программ- 235 000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_____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сельского поселения – 13570  рублей 60 копеек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CE">
        <w:rPr>
          <w:rFonts w:ascii="Times New Roman" w:hAnsi="Times New Roman" w:cs="Times New Roman"/>
          <w:b/>
          <w:sz w:val="28"/>
          <w:szCs w:val="28"/>
        </w:rPr>
        <w:t xml:space="preserve">2018г.- </w:t>
      </w:r>
      <w:r>
        <w:rPr>
          <w:rFonts w:ascii="Times New Roman" w:hAnsi="Times New Roman" w:cs="Times New Roman"/>
          <w:b/>
          <w:sz w:val="28"/>
          <w:szCs w:val="28"/>
        </w:rPr>
        <w:t>289 8</w:t>
      </w:r>
      <w:r w:rsidR="001773B6">
        <w:rPr>
          <w:rFonts w:ascii="Times New Roman" w:hAnsi="Times New Roman" w:cs="Times New Roman"/>
          <w:b/>
          <w:sz w:val="28"/>
          <w:szCs w:val="28"/>
        </w:rPr>
        <w:t>50</w:t>
      </w:r>
      <w:r w:rsidRPr="00271BCE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 определиться в ходе реализации Программ- 255 000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_____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 xml:space="preserve">- средства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34 8</w:t>
      </w:r>
      <w:r w:rsidR="001773B6">
        <w:rPr>
          <w:rFonts w:ascii="Times New Roman" w:hAnsi="Times New Roman" w:cs="Times New Roman"/>
          <w:sz w:val="28"/>
          <w:szCs w:val="28"/>
        </w:rPr>
        <w:t>50</w:t>
      </w:r>
      <w:r w:rsidRPr="00271BCE"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CE">
        <w:rPr>
          <w:rFonts w:ascii="Times New Roman" w:hAnsi="Times New Roman" w:cs="Times New Roman"/>
          <w:b/>
          <w:sz w:val="28"/>
          <w:szCs w:val="28"/>
        </w:rPr>
        <w:t xml:space="preserve">2019г.- </w:t>
      </w:r>
      <w:r w:rsidR="001773B6">
        <w:rPr>
          <w:rFonts w:ascii="Times New Roman" w:hAnsi="Times New Roman" w:cs="Times New Roman"/>
          <w:b/>
          <w:sz w:val="28"/>
          <w:szCs w:val="28"/>
        </w:rPr>
        <w:t>60</w:t>
      </w:r>
      <w:r w:rsidRPr="00271BCE">
        <w:rPr>
          <w:rFonts w:ascii="Times New Roman" w:hAnsi="Times New Roman" w:cs="Times New Roman"/>
          <w:b/>
          <w:sz w:val="28"/>
          <w:szCs w:val="28"/>
        </w:rPr>
        <w:t>0 000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 определиться в ходе реализации Программ- 500 000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_____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 xml:space="preserve">- средства сельского поселения – </w:t>
      </w:r>
      <w:r w:rsidR="001773B6">
        <w:rPr>
          <w:rFonts w:ascii="Times New Roman" w:hAnsi="Times New Roman" w:cs="Times New Roman"/>
          <w:sz w:val="28"/>
          <w:szCs w:val="28"/>
        </w:rPr>
        <w:t>10</w:t>
      </w:r>
      <w:r w:rsidRPr="00271BCE">
        <w:rPr>
          <w:rFonts w:ascii="Times New Roman" w:hAnsi="Times New Roman" w:cs="Times New Roman"/>
          <w:sz w:val="28"/>
          <w:szCs w:val="28"/>
        </w:rPr>
        <w:t>0000  рублей</w:t>
      </w:r>
    </w:p>
    <w:p w:rsidR="00C81457" w:rsidRDefault="00C81457" w:rsidP="00271BCE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b/>
          <w:sz w:val="28"/>
          <w:szCs w:val="28"/>
        </w:rPr>
        <w:t>2020  г.- 550 000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средствабюджета Республики Башкортостан определиться в ходе реализации Программ- 500 000  рублей</w:t>
      </w:r>
    </w:p>
    <w:p w:rsidR="00271BCE" w:rsidRP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t>- средства муниципального района Альшеевский район- _____. рублей</w:t>
      </w:r>
    </w:p>
    <w:p w:rsidR="00271BCE" w:rsidRDefault="00271BC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CE">
        <w:rPr>
          <w:rFonts w:ascii="Times New Roman" w:hAnsi="Times New Roman" w:cs="Times New Roman"/>
          <w:sz w:val="28"/>
          <w:szCs w:val="28"/>
        </w:rPr>
        <w:lastRenderedPageBreak/>
        <w:t>- средства сельского поселения – 50000   рублей</w:t>
      </w:r>
    </w:p>
    <w:p w:rsidR="00BC4B9F" w:rsidRDefault="00062AA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B9F" w:rsidRPr="00BC4B9F">
        <w:rPr>
          <w:rFonts w:ascii="Times New Roman" w:hAnsi="Times New Roman" w:cs="Times New Roman"/>
          <w:sz w:val="28"/>
          <w:szCs w:val="28"/>
        </w:rPr>
        <w:t>.Изложить  Приложение № 1 «</w:t>
      </w:r>
      <w:r w:rsidR="00BC4B9F" w:rsidRPr="00BC4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реализации муниципальной программы "Модернизация и реформирование жилищно-коммунального хозяйства сельского поселения  </w:t>
      </w:r>
      <w:r w:rsidR="00BC4B9F" w:rsidRPr="00BC4B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Гайниямакский</w:t>
      </w:r>
      <w:r w:rsidR="00BC4B9F" w:rsidRPr="00BC4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 Альшеевский район Республики Башкортостан 2015-2020 годы» </w:t>
      </w:r>
      <w:r w:rsidR="00BC4B9F" w:rsidRPr="00BC4B9F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«Модернизация и реформирование жилищно-коммунального хозяйства сельского поселения </w:t>
      </w:r>
      <w:r w:rsidR="00BC4B9F" w:rsidRPr="00BC4B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Гайниямакский</w:t>
      </w:r>
      <w:r w:rsidR="00BC4B9F" w:rsidRPr="00BC4B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 район Республики Башкортостан на 2015-2020 годы» в новой редакции (прилагается).</w:t>
      </w:r>
    </w:p>
    <w:p w:rsidR="00062AAE" w:rsidRDefault="00062AA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2AAE" w:rsidRPr="00BC4B9F" w:rsidRDefault="00062AAE" w:rsidP="00271BC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30C0" w:rsidRPr="00271BCE" w:rsidRDefault="00062AAE" w:rsidP="00BF548B">
      <w:pPr>
        <w:widowControl w:val="0"/>
        <w:suppressAutoHyphens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C30C0" w:rsidRPr="00271BCE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муниципальной программы, утвержденной настоящим постановлением оставляю за собой.</w:t>
      </w:r>
    </w:p>
    <w:p w:rsidR="006C30C0" w:rsidRPr="00271BCE" w:rsidRDefault="006C30C0" w:rsidP="00BF548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71BCE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6C30C0" w:rsidRPr="00271BCE" w:rsidRDefault="00C81457" w:rsidP="00BF548B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   </w:t>
      </w:r>
      <w:r w:rsidR="006C30C0" w:rsidRPr="00271B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Глава сельского поселения                       </w:t>
      </w:r>
      <w:r w:rsidR="00E34EEC" w:rsidRPr="00271B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А.И.Усманов</w:t>
      </w:r>
    </w:p>
    <w:p w:rsidR="006C30C0" w:rsidRPr="00B91C4A" w:rsidRDefault="006C30C0" w:rsidP="00BF548B">
      <w:pPr>
        <w:rPr>
          <w:color w:val="000000" w:themeColor="text1"/>
        </w:rPr>
      </w:pPr>
    </w:p>
    <w:p w:rsidR="001F3239" w:rsidRPr="00E3538A" w:rsidRDefault="001F3239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  <w:sectPr w:rsidR="001F3239" w:rsidRPr="00E3538A" w:rsidSect="006C60C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6" w:bottom="567" w:left="720" w:header="709" w:footer="709" w:gutter="0"/>
          <w:cols w:space="708"/>
          <w:titlePg/>
          <w:docGrid w:linePitch="360"/>
        </w:sectPr>
      </w:pPr>
    </w:p>
    <w:p w:rsidR="006C30C0" w:rsidRDefault="006C30C0" w:rsidP="00E3538A">
      <w:pPr>
        <w:autoSpaceDE w:val="0"/>
        <w:autoSpaceDN w:val="0"/>
        <w:adjustRightInd w:val="0"/>
        <w:spacing w:after="0" w:line="240" w:lineRule="atLeast"/>
        <w:rPr>
          <w:bCs/>
          <w:color w:val="000000"/>
          <w:sz w:val="20"/>
          <w:szCs w:val="20"/>
        </w:rPr>
      </w:pP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Приложение N 1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к муниципальной программе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"Модернизация и реформирование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жилищно-коммунального хозяйства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СП </w:t>
      </w:r>
      <w:r w:rsidR="00096DA7">
        <w:rPr>
          <w:rFonts w:ascii="Times New Roman" w:hAnsi="Times New Roman"/>
          <w:sz w:val="20"/>
          <w:szCs w:val="20"/>
        </w:rPr>
        <w:t>Гайниямакский</w:t>
      </w: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 Альшеевский район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Башкортостан"</w:t>
      </w:r>
    </w:p>
    <w:p w:rsidR="006C30C0" w:rsidRPr="00DA046D" w:rsidRDefault="006C30C0" w:rsidP="00E3538A">
      <w:pPr>
        <w:autoSpaceDE w:val="0"/>
        <w:autoSpaceDN w:val="0"/>
        <w:adjustRightInd w:val="0"/>
        <w:spacing w:after="0" w:line="240" w:lineRule="atLeast"/>
        <w:jc w:val="right"/>
        <w:rPr>
          <w:bCs/>
          <w:color w:val="000000"/>
          <w:sz w:val="20"/>
          <w:szCs w:val="20"/>
        </w:rPr>
      </w:pPr>
    </w:p>
    <w:p w:rsidR="006C30C0" w:rsidRPr="00E3538A" w:rsidRDefault="006C30C0" w:rsidP="00BF548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 w:rsidR="00096DA7">
        <w:rPr>
          <w:rFonts w:ascii="Times New Roman" w:hAnsi="Times New Roman"/>
          <w:bCs/>
          <w:color w:val="000000"/>
          <w:sz w:val="20"/>
          <w:szCs w:val="20"/>
        </w:rPr>
        <w:t>Гайниямакский</w:t>
      </w: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МР Альшеевский район Республики Башкортостан "</w:t>
      </w:r>
    </w:p>
    <w:tbl>
      <w:tblPr>
        <w:tblW w:w="529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71"/>
        <w:gridCol w:w="2046"/>
        <w:gridCol w:w="273"/>
        <w:gridCol w:w="1145"/>
        <w:gridCol w:w="286"/>
        <w:gridCol w:w="1130"/>
        <w:gridCol w:w="289"/>
        <w:gridCol w:w="847"/>
        <w:gridCol w:w="140"/>
        <w:gridCol w:w="152"/>
        <w:gridCol w:w="841"/>
        <w:gridCol w:w="143"/>
        <w:gridCol w:w="12"/>
        <w:gridCol w:w="838"/>
        <w:gridCol w:w="143"/>
        <w:gridCol w:w="12"/>
        <w:gridCol w:w="984"/>
        <w:gridCol w:w="158"/>
        <w:gridCol w:w="854"/>
        <w:gridCol w:w="258"/>
        <w:gridCol w:w="1003"/>
        <w:gridCol w:w="2995"/>
      </w:tblGrid>
      <w:tr w:rsidR="006C30C0" w:rsidRPr="004A5316" w:rsidTr="00405C5C">
        <w:trPr>
          <w:trHeight w:val="20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5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D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Прогнозируемый объем финансирования, </w:t>
            </w:r>
            <w:r w:rsidR="00DB0B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6A34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рублей</w:t>
            </w:r>
            <w:r w:rsidR="00DB0B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,коп.)</w:t>
            </w:r>
          </w:p>
        </w:tc>
        <w:tc>
          <w:tcPr>
            <w:tcW w:w="9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6C30C0" w:rsidRPr="004A5316" w:rsidTr="00405C5C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D3621" w:rsidRPr="004A5316" w:rsidTr="00DD6FED">
        <w:trPr>
          <w:trHeight w:val="301"/>
        </w:trPr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D3621" w:rsidRPr="004A5316" w:rsidTr="00DD6FED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A531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A531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A531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0469B" w:rsidRPr="004A5316" w:rsidTr="00DD6FED">
        <w:trPr>
          <w:trHeight w:val="20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69B" w:rsidRPr="004A5316" w:rsidRDefault="0020469B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69B" w:rsidRPr="004A5316" w:rsidRDefault="0020469B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E353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"Модернизация и реформирование жилищно-коммунального хозяйства</w:t>
            </w: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4A5316" w:rsidRDefault="0020469B" w:rsidP="00EC06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311CF0" w:rsidRDefault="006837C2" w:rsidP="00DD6FE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  <w:r w:rsidR="009770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311CF0" w:rsidRDefault="0020469B" w:rsidP="00EB78C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311CF0" w:rsidRDefault="0020469B" w:rsidP="00EB78C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Pr="00DE7432" w:rsidRDefault="00DD6FED" w:rsidP="009770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700B">
              <w:rPr>
                <w:rFonts w:ascii="Times New Roman" w:hAnsi="Times New Roman"/>
                <w:sz w:val="20"/>
                <w:szCs w:val="20"/>
              </w:rPr>
              <w:t>35</w:t>
            </w:r>
            <w:r w:rsidR="0020469B" w:rsidRPr="00DE743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Pr="00DE7432" w:rsidRDefault="006837C2" w:rsidP="00881F4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20469B" w:rsidRPr="00DE743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Pr="00DE7432" w:rsidRDefault="0020469B" w:rsidP="00881F4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743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Pr="00DE7432" w:rsidRDefault="0020469B" w:rsidP="00881F4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743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69B" w:rsidRPr="004A5316" w:rsidRDefault="0020469B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D7AB7" w:rsidRPr="004A5316" w:rsidTr="00DD6FED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B7" w:rsidRPr="004A5316" w:rsidRDefault="00FD7AB7" w:rsidP="00EC06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D7AB7" w:rsidRPr="004A5316" w:rsidTr="00DD6FED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B7" w:rsidRPr="004A5316" w:rsidRDefault="00FD7AB7" w:rsidP="00EC06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C7" w:rsidRDefault="00470D0D" w:rsidP="00B25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="005C46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  <w:r w:rsidR="005C46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,50</w:t>
            </w:r>
          </w:p>
          <w:p w:rsidR="00FD7AB7" w:rsidRPr="004A5316" w:rsidRDefault="00FD7AB7" w:rsidP="00B25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E750E5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4155,96</w:t>
            </w:r>
          </w:p>
        </w:tc>
        <w:tc>
          <w:tcPr>
            <w:tcW w:w="3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E750E5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11137,94</w:t>
            </w:r>
          </w:p>
        </w:tc>
        <w:tc>
          <w:tcPr>
            <w:tcW w:w="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B7" w:rsidRPr="004A5316" w:rsidRDefault="00817F31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13570,60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B7" w:rsidRPr="004A5316" w:rsidRDefault="005C46C7" w:rsidP="004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348</w:t>
            </w:r>
            <w:r w:rsidR="00470D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AB7" w:rsidRPr="004A5316" w:rsidRDefault="00470D0D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E750E5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B259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AB7" w:rsidRPr="004A5316" w:rsidRDefault="00FD7AB7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A" w:rsidRPr="004A5316" w:rsidRDefault="006C30C0" w:rsidP="008369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Подпрограмма </w:t>
            </w:r>
            <w:r w:rsidR="00AD3621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 Капитальный ремонт общего имущества многоквартирных домов в 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сельско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м 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поселени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и </w:t>
            </w:r>
            <w:r w:rsidR="00096DA7">
              <w:rPr>
                <w:rFonts w:ascii="Times New Roman" w:hAnsi="Times New Roman"/>
                <w:b/>
                <w:bCs/>
                <w:color w:val="000000"/>
              </w:rPr>
              <w:t>Гайниямакский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МР Альшеевский район Республики Башкортостан "</w:t>
            </w:r>
          </w:p>
        </w:tc>
      </w:tr>
      <w:tr w:rsidR="00AD3621" w:rsidRPr="004A5316" w:rsidTr="00AD3621">
        <w:trPr>
          <w:trHeight w:val="22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1" w:rsidRPr="00AD3621" w:rsidRDefault="00AD3621" w:rsidP="008369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36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Программы: Обеспечение жилищного фонда</w:t>
            </w:r>
          </w:p>
        </w:tc>
      </w:tr>
      <w:tr w:rsidR="00AD3621" w:rsidRPr="004A5316" w:rsidTr="00AD3621">
        <w:trPr>
          <w:trHeight w:val="21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1" w:rsidRPr="00AD3621" w:rsidRDefault="00AD3621" w:rsidP="008369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36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AD3621" w:rsidRPr="004A5316" w:rsidTr="00405C5C">
        <w:trPr>
          <w:trHeight w:val="76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750C73" w:rsidRDefault="008369D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5" w:rsidRPr="00750C73" w:rsidRDefault="00AD3621" w:rsidP="00AD36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bCs/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F2641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F2641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F264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F264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F264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D3621" w:rsidRPr="004A5316" w:rsidTr="00405C5C">
        <w:trPr>
          <w:trHeight w:val="82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621" w:rsidRPr="004A5316" w:rsidTr="00405C5C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4D1AA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A5" w:rsidRPr="004A5316" w:rsidTr="002036B7">
        <w:trPr>
          <w:trHeight w:val="514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8369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</w:t>
            </w:r>
            <w:r w:rsidR="00AD3621"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"Модернизация систем коммунальной инфраструктуры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Гайниямакский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МР Альшеевский район Республики Башкортостан "</w:t>
            </w:r>
          </w:p>
        </w:tc>
      </w:tr>
      <w:tr w:rsidR="00AD3621" w:rsidRPr="004A5316" w:rsidTr="002036B7">
        <w:trPr>
          <w:trHeight w:val="20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1" w:rsidRPr="00AD3621" w:rsidRDefault="00AD3621" w:rsidP="008369D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36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: обеспечить гарантированность поставок коммунальных ресурсов при минимальном показателе потерь</w:t>
            </w:r>
          </w:p>
        </w:tc>
      </w:tr>
      <w:tr w:rsidR="00AD3621" w:rsidRPr="004A5316" w:rsidTr="003E791D">
        <w:trPr>
          <w:trHeight w:val="65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21" w:rsidRPr="00AD3621" w:rsidRDefault="00AD3621" w:rsidP="008369D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36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Задача: Повышение надежности и эффективности работы коммунальной инфраструктуры СП </w:t>
            </w:r>
            <w:r w:rsidR="002036B7" w:rsidRPr="002036B7">
              <w:rPr>
                <w:rFonts w:ascii="Times New Roman" w:hAnsi="Times New Roman"/>
                <w:bCs/>
                <w:color w:val="000000"/>
              </w:rPr>
              <w:t>Гайниямакский</w:t>
            </w:r>
            <w:r w:rsidRPr="00AD36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сельсовет  МР Альшеевский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405C5C" w:rsidRPr="004A5316" w:rsidTr="00DE7432">
        <w:trPr>
          <w:trHeight w:val="69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750C73" w:rsidRDefault="007702E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750C73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750C73">
              <w:rPr>
                <w:rFonts w:ascii="Times New Roman" w:hAnsi="Times New Roman"/>
                <w:bCs/>
                <w:color w:val="000000"/>
              </w:rPr>
              <w:t>сновное  мероприятие «Подготовка объектов коммунального хозяйства к работе в осеннее-зимний период»</w:t>
            </w:r>
          </w:p>
          <w:p w:rsidR="00405C5C" w:rsidRPr="00750C73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5C" w:rsidRDefault="00405C5C" w:rsidP="00405C5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05C5C" w:rsidRPr="004A5316" w:rsidTr="00DE7432">
        <w:trPr>
          <w:trHeight w:val="896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750C73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750C73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727355" w:rsidRDefault="00405C5C" w:rsidP="00727355"/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043A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5C" w:rsidRPr="004A5316" w:rsidTr="00DE7432">
        <w:trPr>
          <w:trHeight w:val="78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750C73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750C73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4155,96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4155,96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043A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B3A" w:rsidRPr="004A5316" w:rsidTr="00DE7432">
        <w:trPr>
          <w:trHeight w:val="72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3A" w:rsidRPr="00750C73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3A" w:rsidRPr="00750C73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B3A" w:rsidRPr="002036B7" w:rsidRDefault="00885B3A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36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3A" w:rsidRPr="00311CF0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B3A" w:rsidRPr="004A5316" w:rsidTr="00DE7432">
        <w:trPr>
          <w:trHeight w:val="658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B3A" w:rsidRPr="002036B7" w:rsidRDefault="00885B3A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36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3A" w:rsidRPr="00311CF0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B3A" w:rsidRPr="004A5316" w:rsidTr="00DE7432">
        <w:trPr>
          <w:trHeight w:val="62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B3A" w:rsidRPr="002036B7" w:rsidRDefault="00885B3A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36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3A" w:rsidRPr="00311CF0" w:rsidRDefault="00885B3A" w:rsidP="001D77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4155,96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B3A" w:rsidRPr="00311CF0" w:rsidRDefault="00885B3A" w:rsidP="001D77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4155,96</w:t>
            </w:r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B3A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B3A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A" w:rsidRPr="004A5316" w:rsidRDefault="00885B3A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DC" w:rsidRPr="004A5316" w:rsidTr="006E23A6">
        <w:trPr>
          <w:trHeight w:val="49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C" w:rsidRPr="004A5316" w:rsidRDefault="005435DC" w:rsidP="00405C5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t>Подпрограмма</w:t>
            </w:r>
            <w:r w:rsidR="00405C5C">
              <w:rPr>
                <w:rFonts w:ascii="Times New Roman" w:hAnsi="Times New Roman"/>
                <w:b/>
                <w:bCs/>
                <w:color w:val="000000"/>
              </w:rPr>
              <w:t xml:space="preserve"> 3.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« Развитие   благоустройства территорий населенных пунктов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го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 Гайниямакский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МР Альшеевский район Республики Башкортостан "</w:t>
            </w:r>
          </w:p>
        </w:tc>
      </w:tr>
      <w:tr w:rsidR="002671E1" w:rsidRPr="004A5316" w:rsidTr="007702EA">
        <w:trPr>
          <w:trHeight w:val="29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2671E1" w:rsidRDefault="002671E1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Цель: </w:t>
            </w:r>
            <w:r w:rsidRPr="002671E1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степени благоустройства территорий населенных пунктов сельского поселения</w:t>
            </w:r>
            <w:r w:rsidRPr="00267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Гайниямакский МР Альшеевский  район Республики Башкортостан.</w:t>
            </w:r>
          </w:p>
        </w:tc>
      </w:tr>
      <w:tr w:rsidR="002671E1" w:rsidRPr="004A5316" w:rsidTr="007702EA">
        <w:trPr>
          <w:trHeight w:val="429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2671E1" w:rsidRDefault="002671E1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7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 Совершенствование системы комплексного благоустройства сельского поселения Гайниямакский  МР Альшеевский район Республики Башкортостан, создание комфортных условий проживания и отдыха населения</w:t>
            </w:r>
          </w:p>
        </w:tc>
      </w:tr>
      <w:tr w:rsidR="0020469B" w:rsidRPr="004A5316" w:rsidTr="00DE7432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750C73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C7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750C73" w:rsidRDefault="0020469B" w:rsidP="007702E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color w:val="000000"/>
              </w:rPr>
            </w:pPr>
            <w:r w:rsidRPr="00750C73">
              <w:rPr>
                <w:rFonts w:ascii="Times New Roman" w:hAnsi="Times New Roman"/>
                <w:bCs/>
                <w:color w:val="000000"/>
              </w:rPr>
              <w:t>Основное мероприятие          « Повышение степени благоустройства территорий населенных пунктов»</w:t>
            </w:r>
          </w:p>
          <w:p w:rsidR="0020469B" w:rsidRPr="00750C73" w:rsidRDefault="0020469B" w:rsidP="002671E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Pr="004A5316" w:rsidRDefault="0020469B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Pr="00311CF0" w:rsidRDefault="006837C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  <w:r w:rsidR="0097700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Pr="00311CF0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Pr="00311CF0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Pr="00DE7432" w:rsidRDefault="009770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  <w:r w:rsidR="0020469B" w:rsidRPr="00DE743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DE7432" w:rsidRDefault="006837C2" w:rsidP="00470D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  <w:r w:rsidR="0020469B" w:rsidRPr="00DE743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DE7432" w:rsidRDefault="0020469B" w:rsidP="00470D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743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Pr="00DE7432" w:rsidRDefault="0020469B" w:rsidP="00470D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743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2671E1" w:rsidRDefault="0020469B" w:rsidP="002671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71E1">
              <w:rPr>
                <w:rFonts w:ascii="Times New Roman" w:hAnsi="Times New Roman"/>
                <w:sz w:val="20"/>
                <w:szCs w:val="20"/>
              </w:rPr>
              <w:t xml:space="preserve">Повышение удовлетворенности населения деятельностью органов местного самоуправления СП </w:t>
            </w:r>
            <w:r w:rsidRPr="002671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Гайниямакский МР Альшеевский район Республики Башкортостан </w:t>
            </w:r>
            <w:r w:rsidRPr="002671E1">
              <w:rPr>
                <w:rFonts w:ascii="Times New Roman" w:hAnsi="Times New Roman"/>
                <w:sz w:val="20"/>
                <w:szCs w:val="20"/>
              </w:rPr>
              <w:t>по благоустройству территории сельского поселения</w:t>
            </w:r>
          </w:p>
        </w:tc>
      </w:tr>
      <w:tr w:rsidR="002671E1" w:rsidRPr="004A5316" w:rsidTr="00DE7432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4A5316" w:rsidRDefault="002671E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4A5316" w:rsidRDefault="002671E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1" w:rsidRPr="004A5316" w:rsidRDefault="002671E1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1" w:rsidRPr="00311CF0" w:rsidRDefault="002671E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1E1" w:rsidRPr="00311CF0" w:rsidRDefault="002671E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1E1" w:rsidRPr="00311CF0" w:rsidRDefault="002671E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1" w:rsidRPr="00311CF0" w:rsidRDefault="002671E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1" w:rsidRPr="004A5316" w:rsidRDefault="002671E1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1" w:rsidRPr="004A5316" w:rsidRDefault="002671E1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1" w:rsidRPr="004A5316" w:rsidRDefault="002671E1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4A5316" w:rsidRDefault="002671E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1E1" w:rsidRPr="004A5316" w:rsidTr="00DE7432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4A5316" w:rsidRDefault="002671E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4A5316" w:rsidRDefault="002671E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1" w:rsidRPr="004A5316" w:rsidRDefault="002671E1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сельского 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1" w:rsidRPr="00311CF0" w:rsidRDefault="00470D0D" w:rsidP="00470D0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</w:t>
            </w:r>
            <w:r w:rsidR="005C46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58</w:t>
            </w:r>
            <w:r w:rsidR="005C46C7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1E1" w:rsidRPr="00311CF0" w:rsidRDefault="002671E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1E1" w:rsidRPr="00311CF0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11137,94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1" w:rsidRPr="00311CF0" w:rsidRDefault="00817F3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13570,60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1" w:rsidRPr="004A5316" w:rsidRDefault="005C46C7" w:rsidP="00470D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470D0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1" w:rsidRPr="004A5316" w:rsidRDefault="00470D0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2594C">
              <w:rPr>
                <w:rFonts w:ascii="Times New Roman" w:hAnsi="Times New Roman"/>
                <w:sz w:val="20"/>
                <w:szCs w:val="20"/>
              </w:rPr>
              <w:t>00</w:t>
            </w:r>
            <w:r w:rsidR="002671E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1" w:rsidRPr="004A5316" w:rsidRDefault="002671E1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594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1" w:rsidRPr="004A5316" w:rsidRDefault="002671E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982" w:rsidRPr="004A5316" w:rsidTr="00DE7432">
        <w:trPr>
          <w:trHeight w:val="72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82" w:rsidRPr="004A5316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82" w:rsidRPr="0076371F" w:rsidRDefault="00885B3A" w:rsidP="00885B3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потреблению за</w:t>
            </w:r>
            <w:r w:rsidR="00876982" w:rsidRPr="0076371F">
              <w:rPr>
                <w:rFonts w:ascii="Times New Roman" w:hAnsi="Times New Roman"/>
                <w:sz w:val="20"/>
                <w:szCs w:val="20"/>
              </w:rPr>
              <w:t xml:space="preserve"> электрическую энергию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82" w:rsidRPr="00EB033B" w:rsidRDefault="00876982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03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6A3474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817F3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82" w:rsidRPr="00311CF0" w:rsidRDefault="00817F3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82" w:rsidRPr="004A5316" w:rsidRDefault="006A3474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82" w:rsidRPr="004A5316" w:rsidRDefault="00876982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982" w:rsidRPr="004A5316" w:rsidRDefault="00876982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2" w:rsidRPr="004A5316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982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982" w:rsidRPr="004A5316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982" w:rsidRPr="0076371F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82" w:rsidRPr="00EB033B" w:rsidRDefault="00876982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03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82" w:rsidRPr="00311CF0" w:rsidRDefault="00876982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82" w:rsidRPr="004A5316" w:rsidRDefault="00876982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982" w:rsidRPr="004A5316" w:rsidRDefault="00876982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2" w:rsidRPr="004A5316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982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2" w:rsidRPr="004A5316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2" w:rsidRPr="0076371F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82" w:rsidRPr="00EB033B" w:rsidRDefault="00876982" w:rsidP="007702E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B03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470D0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1F02">
              <w:rPr>
                <w:rFonts w:ascii="Times New Roman" w:hAnsi="Times New Roman" w:cs="Times New Roman"/>
              </w:rPr>
              <w:t>0867,10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87698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6982" w:rsidRPr="00311CF0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10867,10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82" w:rsidRPr="008E1F02" w:rsidRDefault="00876982" w:rsidP="00DE74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82" w:rsidRPr="008E1F02" w:rsidRDefault="008E1F02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8E1F02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82" w:rsidRPr="008E1F02" w:rsidRDefault="00470D0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1F02" w:rsidRPr="008E1F0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982" w:rsidRPr="008E1F02" w:rsidRDefault="00470D0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1F02" w:rsidRPr="008E1F0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82" w:rsidRPr="004A5316" w:rsidRDefault="0087698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5C" w:rsidRPr="004A5316" w:rsidTr="00DE7432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405C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5C" w:rsidRPr="0076371F" w:rsidRDefault="00885B3A" w:rsidP="00EB033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</w:t>
            </w:r>
            <w:r w:rsidR="00405C5C" w:rsidRPr="0076371F">
              <w:rPr>
                <w:rFonts w:ascii="Times New Roman" w:hAnsi="Times New Roman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405C5C" w:rsidRPr="0076371F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  <w:p w:rsidR="00405C5C" w:rsidRPr="0076371F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6A3474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  <w:r w:rsidR="00817F31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165981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0065BF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231900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817F3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6A3474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5C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727355" w:rsidRDefault="00405C5C" w:rsidP="004E2965"/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E29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4E29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E29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4E2965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4E29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4E29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F02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2" w:rsidRPr="004A5316" w:rsidRDefault="008E1F02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2" w:rsidRPr="004A5316" w:rsidRDefault="008E1F0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F02" w:rsidRPr="004A5316" w:rsidRDefault="008E1F02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F02" w:rsidRPr="00311CF0" w:rsidRDefault="00470D0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6461">
              <w:rPr>
                <w:rFonts w:ascii="Times New Roman" w:hAnsi="Times New Roman" w:cs="Times New Roman"/>
              </w:rPr>
              <w:t>6004,44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F02" w:rsidRPr="00311CF0" w:rsidRDefault="008E1F0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F02" w:rsidRPr="00311CF0" w:rsidRDefault="008E1F02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270,84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F02" w:rsidRPr="00311CF0" w:rsidRDefault="00817F3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883,60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02" w:rsidRPr="00311CF0" w:rsidRDefault="00366461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02" w:rsidRPr="008E1F02" w:rsidRDefault="00470D0D" w:rsidP="008E1F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E1F02" w:rsidRPr="008E1F0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F02" w:rsidRPr="008E1F02" w:rsidRDefault="00470D0D" w:rsidP="008E1F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1F02" w:rsidRPr="008E1F0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2" w:rsidRPr="004A5316" w:rsidRDefault="008E1F02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9B" w:rsidRPr="004A5316" w:rsidTr="002F6DFB">
        <w:trPr>
          <w:trHeight w:val="20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 и услуги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Pr="004A5316" w:rsidRDefault="0020469B" w:rsidP="00881F4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7B1227" w:rsidP="006837C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7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20469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20469B" w:rsidRDefault="0020469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Pr="0020469B" w:rsidRDefault="0020469B">
            <w:pPr>
              <w:rPr>
                <w:sz w:val="20"/>
                <w:szCs w:val="20"/>
              </w:rPr>
            </w:pPr>
            <w:r w:rsidRPr="0020469B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Pr="0020469B" w:rsidRDefault="0020469B">
            <w:pPr>
              <w:rPr>
                <w:sz w:val="20"/>
                <w:szCs w:val="20"/>
              </w:rPr>
            </w:pPr>
            <w:r w:rsidRPr="0020469B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9B" w:rsidRPr="004A5316" w:rsidTr="00DC33BA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Pr="004A5316" w:rsidRDefault="0020469B" w:rsidP="00881F4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20469B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20469B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9B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Pr="004A5316" w:rsidRDefault="0020469B" w:rsidP="00881F4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5C46C7" w:rsidP="001773B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773B6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817F31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20469B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9B" w:rsidRDefault="0020469B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69B" w:rsidRDefault="0020469B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B" w:rsidRPr="004A5316" w:rsidRDefault="0020469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ED" w:rsidRPr="004A5316" w:rsidTr="00980D7D">
        <w:trPr>
          <w:trHeight w:val="20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FED" w:rsidRPr="0076371F" w:rsidRDefault="00DD6FED" w:rsidP="00D25E8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71F">
              <w:rPr>
                <w:rFonts w:ascii="Times New Roman" w:hAnsi="Times New Roman"/>
                <w:sz w:val="20"/>
                <w:szCs w:val="20"/>
              </w:rPr>
              <w:t>Увеличения стоимости материальных запасов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6A3474" w:rsidP="00D25E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6FED">
              <w:rPr>
                <w:rFonts w:ascii="Times New Roman" w:hAnsi="Times New Roman" w:cs="Times New Roman"/>
              </w:rPr>
              <w:t>62119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164019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6A3474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FED" w:rsidRDefault="00DD6FE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D" w:rsidRPr="004A5316" w:rsidRDefault="00DD6FE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ED" w:rsidRPr="004A5316" w:rsidTr="008645CE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FED" w:rsidRDefault="00DD6FE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D" w:rsidRPr="004A5316" w:rsidRDefault="00DD6FE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FED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FED" w:rsidRPr="004A5316" w:rsidRDefault="00DD6FED" w:rsidP="00D25E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6FED" w:rsidRPr="00311CF0" w:rsidRDefault="00DD6FED" w:rsidP="00D25E82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FED" w:rsidRDefault="00DD6FE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FED" w:rsidRDefault="00DD6FED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D" w:rsidRPr="004A5316" w:rsidRDefault="00DD6FE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5C" w:rsidRPr="004A5316" w:rsidTr="00DE7432">
        <w:trPr>
          <w:trHeight w:val="74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5C" w:rsidRPr="004A5316" w:rsidRDefault="00DD6FED" w:rsidP="00DD6F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5C" w:rsidRPr="00DD6FED" w:rsidRDefault="00DD6FED" w:rsidP="00DD6FED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F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«Обеспечение мер пожарной безопасности на территории населенных пунктов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DD6FE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DD6FED" w:rsidP="002671E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2671E1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267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5C" w:rsidRPr="004A5316" w:rsidTr="00DE7432">
        <w:trPr>
          <w:trHeight w:val="2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5C" w:rsidRPr="004A5316" w:rsidTr="0097700B">
        <w:trPr>
          <w:trHeight w:val="716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7702E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311CF0" w:rsidRDefault="00405C5C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5C" w:rsidRPr="004A5316" w:rsidRDefault="00405C5C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F31" w:rsidRPr="004A5316" w:rsidTr="008C4DE8">
        <w:trPr>
          <w:trHeight w:val="716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1" w:rsidRPr="0076371F" w:rsidRDefault="00817F31" w:rsidP="000B31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71F">
              <w:rPr>
                <w:rFonts w:ascii="Times New Roman" w:hAnsi="Times New Roman"/>
                <w:sz w:val="20"/>
                <w:szCs w:val="20"/>
              </w:rPr>
              <w:t xml:space="preserve">Увеличения стоимости </w:t>
            </w:r>
            <w:r>
              <w:rPr>
                <w:rFonts w:ascii="Times New Roman" w:hAnsi="Times New Roman"/>
                <w:sz w:val="20"/>
                <w:szCs w:val="20"/>
              </w:rPr>
              <w:t>основных фондов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0B31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25007,65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25007,65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F31" w:rsidRPr="004A5316" w:rsidTr="00B32305">
        <w:trPr>
          <w:trHeight w:val="716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0B31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0B31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F31" w:rsidRPr="004A5316" w:rsidTr="0097700B">
        <w:trPr>
          <w:trHeight w:val="716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1" w:rsidRPr="004A5316" w:rsidRDefault="00817F31" w:rsidP="000B31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0B31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0B313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F31" w:rsidRPr="004A5316" w:rsidTr="0097700B">
        <w:trPr>
          <w:trHeight w:val="71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817F3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F31" w:rsidRPr="0076371F" w:rsidRDefault="00817F31" w:rsidP="000B31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71F">
              <w:rPr>
                <w:rFonts w:ascii="Times New Roman" w:hAnsi="Times New Roman"/>
                <w:sz w:val="20"/>
                <w:szCs w:val="20"/>
              </w:rPr>
              <w:t>Увеличения стоимости материальных запасов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D25E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761D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9992,35</w:t>
            </w: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761D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7F31" w:rsidRPr="00311CF0" w:rsidRDefault="00817F31" w:rsidP="00761D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761D7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9992,35</w:t>
            </w: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311CF0" w:rsidRDefault="00817F31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817F31" w:rsidRPr="004A5316" w:rsidRDefault="00817F31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0B" w:rsidRPr="004A5316" w:rsidTr="0097700B">
        <w:trPr>
          <w:trHeight w:val="716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0B" w:rsidRPr="004A5316" w:rsidRDefault="0097700B" w:rsidP="00D25E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МР Альшеевский р-н РБ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0B" w:rsidRPr="00311CF0" w:rsidRDefault="0097700B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0B" w:rsidRPr="004A5316" w:rsidTr="00DE7432">
        <w:trPr>
          <w:trHeight w:val="716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0B" w:rsidRPr="004A5316" w:rsidRDefault="0097700B" w:rsidP="00D25E8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00B" w:rsidRPr="00311CF0" w:rsidRDefault="0097700B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0B" w:rsidRPr="00311CF0" w:rsidRDefault="0097700B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B" w:rsidRPr="004A5316" w:rsidRDefault="0097700B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27355" w:rsidRPr="00E3538A" w:rsidRDefault="00727355" w:rsidP="007273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27355" w:rsidRPr="00E3538A" w:rsidRDefault="00727355" w:rsidP="007273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1AA5" w:rsidRPr="00E3538A" w:rsidRDefault="004D1AA5" w:rsidP="004D1A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C30C0" w:rsidRPr="00E3538A" w:rsidRDefault="006C30C0" w:rsidP="00BF548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6C30C0" w:rsidRPr="00E3538A" w:rsidSect="002671E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6F" w:rsidRDefault="008F276F" w:rsidP="00C34804">
      <w:pPr>
        <w:spacing w:after="0" w:line="240" w:lineRule="auto"/>
      </w:pPr>
      <w:r>
        <w:separator/>
      </w:r>
    </w:p>
  </w:endnote>
  <w:endnote w:type="continuationSeparator" w:id="1">
    <w:p w:rsidR="008F276F" w:rsidRDefault="008F276F" w:rsidP="00C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9A1D91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A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AC5" w:rsidRDefault="005E1AC5" w:rsidP="004612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9A1D91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A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457">
      <w:rPr>
        <w:rStyle w:val="a6"/>
        <w:noProof/>
      </w:rPr>
      <w:t>8</w:t>
    </w:r>
    <w:r>
      <w:rPr>
        <w:rStyle w:val="a6"/>
      </w:rPr>
      <w:fldChar w:fldCharType="end"/>
    </w:r>
  </w:p>
  <w:p w:rsidR="005E1AC5" w:rsidRDefault="005E1AC5" w:rsidP="004612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6F" w:rsidRDefault="008F276F" w:rsidP="00C34804">
      <w:pPr>
        <w:spacing w:after="0" w:line="240" w:lineRule="auto"/>
      </w:pPr>
      <w:r>
        <w:separator/>
      </w:r>
    </w:p>
  </w:footnote>
  <w:footnote w:type="continuationSeparator" w:id="1">
    <w:p w:rsidR="008F276F" w:rsidRDefault="008F276F" w:rsidP="00C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9A1D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A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AC5" w:rsidRDefault="005E1AC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5E1AC5">
    <w:pPr>
      <w:pStyle w:val="a4"/>
      <w:framePr w:wrap="around" w:vAnchor="text" w:hAnchor="margin" w:xAlign="right" w:y="1"/>
      <w:rPr>
        <w:rStyle w:val="a6"/>
      </w:rPr>
    </w:pPr>
  </w:p>
  <w:p w:rsidR="005E1AC5" w:rsidRDefault="005E1AC5" w:rsidP="004076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48B"/>
    <w:rsid w:val="000065BF"/>
    <w:rsid w:val="000217BF"/>
    <w:rsid w:val="000251FC"/>
    <w:rsid w:val="000409A0"/>
    <w:rsid w:val="00062AAE"/>
    <w:rsid w:val="00066220"/>
    <w:rsid w:val="00087AC2"/>
    <w:rsid w:val="00096201"/>
    <w:rsid w:val="0009669E"/>
    <w:rsid w:val="00096DA7"/>
    <w:rsid w:val="000E00A0"/>
    <w:rsid w:val="000E3C28"/>
    <w:rsid w:val="000F1AD8"/>
    <w:rsid w:val="00116A57"/>
    <w:rsid w:val="00133EA8"/>
    <w:rsid w:val="001773B6"/>
    <w:rsid w:val="001829DF"/>
    <w:rsid w:val="001945FF"/>
    <w:rsid w:val="001A3D78"/>
    <w:rsid w:val="001D5146"/>
    <w:rsid w:val="001E3A39"/>
    <w:rsid w:val="001F3239"/>
    <w:rsid w:val="00202D7A"/>
    <w:rsid w:val="002036B7"/>
    <w:rsid w:val="00204033"/>
    <w:rsid w:val="002044DD"/>
    <w:rsid w:val="0020469B"/>
    <w:rsid w:val="00231929"/>
    <w:rsid w:val="00242A82"/>
    <w:rsid w:val="00263C2A"/>
    <w:rsid w:val="00264442"/>
    <w:rsid w:val="002671E1"/>
    <w:rsid w:val="00270857"/>
    <w:rsid w:val="00271BCE"/>
    <w:rsid w:val="0028407E"/>
    <w:rsid w:val="002B18E6"/>
    <w:rsid w:val="002C6867"/>
    <w:rsid w:val="002F304E"/>
    <w:rsid w:val="003059AF"/>
    <w:rsid w:val="00311CF0"/>
    <w:rsid w:val="003250B5"/>
    <w:rsid w:val="003446C9"/>
    <w:rsid w:val="00366461"/>
    <w:rsid w:val="00371E98"/>
    <w:rsid w:val="0038058F"/>
    <w:rsid w:val="003967BF"/>
    <w:rsid w:val="003A5832"/>
    <w:rsid w:val="003D274E"/>
    <w:rsid w:val="003E791D"/>
    <w:rsid w:val="003F0A66"/>
    <w:rsid w:val="003F6E4C"/>
    <w:rsid w:val="00401F4F"/>
    <w:rsid w:val="00403007"/>
    <w:rsid w:val="00405C5C"/>
    <w:rsid w:val="004076B6"/>
    <w:rsid w:val="004228B2"/>
    <w:rsid w:val="00450770"/>
    <w:rsid w:val="0046126D"/>
    <w:rsid w:val="00470638"/>
    <w:rsid w:val="00470D0D"/>
    <w:rsid w:val="00483EBC"/>
    <w:rsid w:val="00496182"/>
    <w:rsid w:val="004A5316"/>
    <w:rsid w:val="004C7450"/>
    <w:rsid w:val="004D1AA5"/>
    <w:rsid w:val="004D6626"/>
    <w:rsid w:val="00521975"/>
    <w:rsid w:val="00524D70"/>
    <w:rsid w:val="005435DC"/>
    <w:rsid w:val="00543CD9"/>
    <w:rsid w:val="0055465B"/>
    <w:rsid w:val="00570C43"/>
    <w:rsid w:val="00580551"/>
    <w:rsid w:val="005C0B96"/>
    <w:rsid w:val="005C0D7E"/>
    <w:rsid w:val="005C46C7"/>
    <w:rsid w:val="005C6235"/>
    <w:rsid w:val="005E1AC5"/>
    <w:rsid w:val="00623640"/>
    <w:rsid w:val="0065273A"/>
    <w:rsid w:val="006837C2"/>
    <w:rsid w:val="006A3474"/>
    <w:rsid w:val="006B349A"/>
    <w:rsid w:val="006C30C0"/>
    <w:rsid w:val="006C60C6"/>
    <w:rsid w:val="006E23A6"/>
    <w:rsid w:val="00707BFB"/>
    <w:rsid w:val="00712707"/>
    <w:rsid w:val="007259F3"/>
    <w:rsid w:val="00727355"/>
    <w:rsid w:val="00734B2A"/>
    <w:rsid w:val="00750C73"/>
    <w:rsid w:val="00752182"/>
    <w:rsid w:val="00753B87"/>
    <w:rsid w:val="00761D7A"/>
    <w:rsid w:val="0076371F"/>
    <w:rsid w:val="007702EA"/>
    <w:rsid w:val="00794BAF"/>
    <w:rsid w:val="00796FE1"/>
    <w:rsid w:val="007B1227"/>
    <w:rsid w:val="007D3A36"/>
    <w:rsid w:val="007D5CDC"/>
    <w:rsid w:val="007E3310"/>
    <w:rsid w:val="008068B0"/>
    <w:rsid w:val="008102F2"/>
    <w:rsid w:val="00817F31"/>
    <w:rsid w:val="008322B1"/>
    <w:rsid w:val="008369D0"/>
    <w:rsid w:val="0083703B"/>
    <w:rsid w:val="00856A15"/>
    <w:rsid w:val="00876982"/>
    <w:rsid w:val="00885B3A"/>
    <w:rsid w:val="008E1F02"/>
    <w:rsid w:val="008F276F"/>
    <w:rsid w:val="0090165E"/>
    <w:rsid w:val="0095686C"/>
    <w:rsid w:val="0097700B"/>
    <w:rsid w:val="00992A13"/>
    <w:rsid w:val="009A1D91"/>
    <w:rsid w:val="009E1D67"/>
    <w:rsid w:val="009F12CA"/>
    <w:rsid w:val="00A020EF"/>
    <w:rsid w:val="00A33A26"/>
    <w:rsid w:val="00A34BAE"/>
    <w:rsid w:val="00A539A9"/>
    <w:rsid w:val="00A85462"/>
    <w:rsid w:val="00A85AE9"/>
    <w:rsid w:val="00AA568E"/>
    <w:rsid w:val="00AD3621"/>
    <w:rsid w:val="00AE01B9"/>
    <w:rsid w:val="00B2594C"/>
    <w:rsid w:val="00B40C8B"/>
    <w:rsid w:val="00B52B95"/>
    <w:rsid w:val="00B552E3"/>
    <w:rsid w:val="00B55AA0"/>
    <w:rsid w:val="00B6417F"/>
    <w:rsid w:val="00B80461"/>
    <w:rsid w:val="00B908FC"/>
    <w:rsid w:val="00B91C4A"/>
    <w:rsid w:val="00BA6D30"/>
    <w:rsid w:val="00BB322B"/>
    <w:rsid w:val="00BC4B9F"/>
    <w:rsid w:val="00BC6398"/>
    <w:rsid w:val="00BD3BCE"/>
    <w:rsid w:val="00BD63BE"/>
    <w:rsid w:val="00BE0635"/>
    <w:rsid w:val="00BF548B"/>
    <w:rsid w:val="00C11191"/>
    <w:rsid w:val="00C11D40"/>
    <w:rsid w:val="00C34804"/>
    <w:rsid w:val="00C40519"/>
    <w:rsid w:val="00C81457"/>
    <w:rsid w:val="00CB3430"/>
    <w:rsid w:val="00CB70C8"/>
    <w:rsid w:val="00CC52AF"/>
    <w:rsid w:val="00CC7ED7"/>
    <w:rsid w:val="00D025D1"/>
    <w:rsid w:val="00D279A7"/>
    <w:rsid w:val="00D3132F"/>
    <w:rsid w:val="00D409CB"/>
    <w:rsid w:val="00D40FAB"/>
    <w:rsid w:val="00D77AD6"/>
    <w:rsid w:val="00D94B2F"/>
    <w:rsid w:val="00D95835"/>
    <w:rsid w:val="00DA046D"/>
    <w:rsid w:val="00DA57BE"/>
    <w:rsid w:val="00DB0B3A"/>
    <w:rsid w:val="00DC1476"/>
    <w:rsid w:val="00DD6FED"/>
    <w:rsid w:val="00DE7432"/>
    <w:rsid w:val="00E14092"/>
    <w:rsid w:val="00E34EEC"/>
    <w:rsid w:val="00E3538A"/>
    <w:rsid w:val="00E53050"/>
    <w:rsid w:val="00E750E5"/>
    <w:rsid w:val="00E80D5F"/>
    <w:rsid w:val="00E92E00"/>
    <w:rsid w:val="00EB033B"/>
    <w:rsid w:val="00EB0798"/>
    <w:rsid w:val="00EB7130"/>
    <w:rsid w:val="00F032E7"/>
    <w:rsid w:val="00F036BA"/>
    <w:rsid w:val="00F238A1"/>
    <w:rsid w:val="00F2641A"/>
    <w:rsid w:val="00F54253"/>
    <w:rsid w:val="00F56565"/>
    <w:rsid w:val="00F61F7E"/>
    <w:rsid w:val="00F64481"/>
    <w:rsid w:val="00FB1619"/>
    <w:rsid w:val="00FB25BB"/>
    <w:rsid w:val="00FC0588"/>
    <w:rsid w:val="00FD7AB7"/>
    <w:rsid w:val="00FE24F7"/>
    <w:rsid w:val="00FE3EED"/>
    <w:rsid w:val="00FE4F1B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91C4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4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F54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F54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BF548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F548B"/>
    <w:rPr>
      <w:rFonts w:cs="Times New Roman"/>
    </w:rPr>
  </w:style>
  <w:style w:type="paragraph" w:styleId="a7">
    <w:name w:val="footer"/>
    <w:basedOn w:val="a"/>
    <w:link w:val="a8"/>
    <w:uiPriority w:val="99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548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548B"/>
    <w:rPr>
      <w:rFonts w:ascii="Arial" w:hAnsi="Arial"/>
      <w:sz w:val="22"/>
      <w:lang w:val="ru-RU" w:eastAsia="ru-RU"/>
    </w:rPr>
  </w:style>
  <w:style w:type="paragraph" w:styleId="a9">
    <w:name w:val="List"/>
    <w:aliases w:val="List Char"/>
    <w:basedOn w:val="a"/>
    <w:uiPriority w:val="99"/>
    <w:rsid w:val="00BF548B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BF5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F548B"/>
    <w:rPr>
      <w:rFonts w:cs="Times New Roman"/>
    </w:rPr>
  </w:style>
  <w:style w:type="paragraph" w:styleId="ad">
    <w:name w:val="List Paragraph"/>
    <w:basedOn w:val="a"/>
    <w:uiPriority w:val="99"/>
    <w:qFormat/>
    <w:rsid w:val="00E353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1C4A"/>
    <w:rPr>
      <w:rFonts w:ascii="Times New Roman" w:hAnsi="Times New Roman"/>
      <w:b/>
      <w:bCs/>
      <w:sz w:val="28"/>
      <w:szCs w:val="24"/>
    </w:rPr>
  </w:style>
  <w:style w:type="character" w:styleId="af0">
    <w:name w:val="Strong"/>
    <w:basedOn w:val="a0"/>
    <w:qFormat/>
    <w:locked/>
    <w:rsid w:val="00B91C4A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B91C4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7B1A-ECCC-428E-99D7-EB0DEC25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ТАШЛИНСКИЙ СЕЛЬСОВЕТ МУНИЦИПАЛЬНОГО РАЙОНА АЛЬШЕЕВСКИЙ РАЙОН РЕСПУБЛИКИ БАШКОРТОСТАН</vt:lpstr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ТАШЛИНСКИЙ СЕЛЬСОВЕТ МУНИЦИПАЛЬНОГО РАЙОНА АЛЬШЕЕВСКИЙ РАЙОН РЕСПУБЛИКИ БАШКОРТОСТАН</dc:title>
  <dc:creator>1</dc:creator>
  <cp:lastModifiedBy>1</cp:lastModifiedBy>
  <cp:revision>108</cp:revision>
  <cp:lastPrinted>2018-12-17T11:41:00Z</cp:lastPrinted>
  <dcterms:created xsi:type="dcterms:W3CDTF">2016-01-27T05:15:00Z</dcterms:created>
  <dcterms:modified xsi:type="dcterms:W3CDTF">2018-12-17T11:42:00Z</dcterms:modified>
</cp:coreProperties>
</file>